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D" w:rsidRDefault="00C32759" w:rsidP="00C32759">
      <w:r w:rsidRPr="00C32759">
        <w:drawing>
          <wp:inline distT="0" distB="0" distL="0" distR="0" wp14:anchorId="3E32B4A0" wp14:editId="58E7E5A1">
            <wp:extent cx="1848108" cy="42868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EA5" w:rsidRDefault="00331EA5" w:rsidP="00331EA5">
      <w:pPr>
        <w:widowControl/>
        <w:numPr>
          <w:ilvl w:val="0"/>
          <w:numId w:val="7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2025-10-15 18:08:19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7"/>
            <w:color w:val="333333"/>
            <w:sz w:val="18"/>
            <w:szCs w:val="18"/>
            <w:bdr w:val="none" w:sz="0" w:space="0" w:color="auto" w:frame="1"/>
          </w:rPr>
          <w:t>創新聞</w:t>
        </w:r>
      </w:hyperlink>
    </w:p>
    <w:p w:rsidR="00331EA5" w:rsidRDefault="00331EA5" w:rsidP="00331EA5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雙榜齊耀 輔英師生勇闖國際舞台 實力征服全球學界</w:t>
      </w:r>
    </w:p>
    <w:p w:rsidR="00331EA5" w:rsidRDefault="00331EA5" w:rsidP="00331EA5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248025"/>
            <wp:effectExtent l="0" t="0" r="4445" b="9525"/>
            <wp:docPr id="132" name="圖片 132" descr="雙榜齊耀 輔英師生勇闖國際舞台 實力征服全球學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雙榜齊耀 輔英師生勇闖國際舞台 實力征服全球學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【創新聞記者 吳月惠／高雄 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2%頂尖科學家」雙榜。師生雙捷不僅展現輔英科大在教學與研究的卓越成果，更印證學校培育具專業實力與國際視野人才的卓越成果。</w:t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張書涵於2025年4月參加第55屆全國技能競賽南區分區賽，在「健康照護職類」奪得第一名，7月再於全國賽勇奪第四名，最終脫穎而出取得國手正</w:t>
      </w:r>
      <w:r>
        <w:rPr>
          <w:color w:val="666666"/>
          <w:spacing w:val="8"/>
          <w:sz w:val="27"/>
          <w:szCs w:val="27"/>
        </w:rPr>
        <w:lastRenderedPageBreak/>
        <w:t>取資格，即將代表 Chinese Taipei 挑戰 2025年第3屆亞洲技能競賽及2026年第48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同時，輔英科大教師也傳來捷報——醫學與健康學院院長陳中一教授第六度榮登美國史丹佛大學「全球前2%頂尖科學家」雙榜（終身與年度），展現傑出學術影響力與研究實力。</w:t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331EA5" w:rsidRDefault="00331EA5" w:rsidP="00331EA5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學年度碩士班甄試入學即日起開放報名至11月26日止，詳情請上輔英官網查詢。</w:t>
      </w:r>
    </w:p>
    <w:p w:rsidR="00C32759" w:rsidRPr="00331EA5" w:rsidRDefault="00C32759" w:rsidP="00C32759">
      <w:pPr>
        <w:rPr>
          <w:rFonts w:hint="eastAsia"/>
        </w:rPr>
      </w:pPr>
      <w:bookmarkStart w:id="0" w:name="_GoBack"/>
      <w:bookmarkEnd w:id="0"/>
    </w:p>
    <w:sectPr w:rsidR="00C32759" w:rsidRPr="00331EA5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C7C" w:rsidRDefault="00365C7C" w:rsidP="00533F69">
      <w:r>
        <w:separator/>
      </w:r>
    </w:p>
  </w:endnote>
  <w:endnote w:type="continuationSeparator" w:id="0">
    <w:p w:rsidR="00365C7C" w:rsidRDefault="00365C7C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C7C" w:rsidRDefault="00365C7C" w:rsidP="00533F69">
      <w:r>
        <w:separator/>
      </w:r>
    </w:p>
  </w:footnote>
  <w:footnote w:type="continuationSeparator" w:id="0">
    <w:p w:rsidR="00365C7C" w:rsidRDefault="00365C7C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C0360"/>
    <w:multiLevelType w:val="multilevel"/>
    <w:tmpl w:val="4954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1EA5"/>
    <w:rsid w:val="00334142"/>
    <w:rsid w:val="00365C7C"/>
    <w:rsid w:val="003F51F3"/>
    <w:rsid w:val="004223BA"/>
    <w:rsid w:val="00461709"/>
    <w:rsid w:val="00500153"/>
    <w:rsid w:val="00533F69"/>
    <w:rsid w:val="00594929"/>
    <w:rsid w:val="006B5E60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14E74"/>
    <w:rsid w:val="00B31F1D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pronew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2025-12-15T06:47:00Z</dcterms:created>
  <dcterms:modified xsi:type="dcterms:W3CDTF">2025-12-15T06:47:00Z</dcterms:modified>
</cp:coreProperties>
</file>